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887F" w14:textId="692725D7" w:rsidR="00C0787B" w:rsidRDefault="00C0787B" w:rsidP="00A53722">
      <w:pPr>
        <w:contextualSpacing/>
      </w:pPr>
      <w:r>
        <w:rPr>
          <w:b/>
          <w:bCs/>
        </w:rPr>
        <w:t xml:space="preserve">Camp session: </w:t>
      </w:r>
      <w:r>
        <w:t>Data</w:t>
      </w:r>
      <w:r w:rsidR="0001193F">
        <w:t xml:space="preserve"> and science in</w:t>
      </w:r>
      <w:r>
        <w:t xml:space="preserve"> fiction</w:t>
      </w:r>
    </w:p>
    <w:p w14:paraId="172D34F7" w14:textId="41634C57" w:rsidR="00C0787B" w:rsidRPr="00C0787B" w:rsidRDefault="00C0787B" w:rsidP="00A53722">
      <w:pPr>
        <w:contextualSpacing/>
      </w:pPr>
      <w:r>
        <w:rPr>
          <w:b/>
          <w:bCs/>
        </w:rPr>
        <w:t xml:space="preserve">Date: </w:t>
      </w:r>
      <w:r>
        <w:t>Monday</w:t>
      </w:r>
    </w:p>
    <w:p w14:paraId="4EBB7896" w14:textId="632CD3DC" w:rsidR="00015044" w:rsidRDefault="00A53722" w:rsidP="00A53722">
      <w:pPr>
        <w:contextualSpacing/>
      </w:pPr>
      <w:r w:rsidRPr="00A53722">
        <w:rPr>
          <w:b/>
          <w:bCs/>
        </w:rPr>
        <w:t>Leader:</w:t>
      </w:r>
      <w:r>
        <w:t xml:space="preserve"> Camille Seaberry</w:t>
      </w:r>
    </w:p>
    <w:p w14:paraId="7D07CECE" w14:textId="7184B40B" w:rsidR="00A53722" w:rsidRDefault="00A53722" w:rsidP="00A53722">
      <w:pPr>
        <w:contextualSpacing/>
      </w:pPr>
      <w:r w:rsidRPr="00A53722">
        <w:rPr>
          <w:b/>
          <w:bCs/>
        </w:rPr>
        <w:t>Note taker:</w:t>
      </w:r>
      <w:r>
        <w:t xml:space="preserve"> Cole Campbell</w:t>
      </w:r>
    </w:p>
    <w:p w14:paraId="479423DA" w14:textId="1A6CA3FC" w:rsidR="00A53722" w:rsidRDefault="00A53722" w:rsidP="00B972AB">
      <w:pPr>
        <w:pStyle w:val="ListParagraph"/>
        <w:numPr>
          <w:ilvl w:val="0"/>
          <w:numId w:val="1"/>
        </w:numPr>
      </w:pPr>
      <w:r>
        <w:t xml:space="preserve">CS: </w:t>
      </w:r>
      <w:r w:rsidR="00997CF3">
        <w:t>My r</w:t>
      </w:r>
      <w:r>
        <w:t xml:space="preserve">eference point for a lot of city topics is fiction. People </w:t>
      </w:r>
      <w:r w:rsidR="00997CF3">
        <w:t xml:space="preserve">are </w:t>
      </w:r>
      <w:r>
        <w:t xml:space="preserve">surprised how I know about topics, </w:t>
      </w:r>
      <w:r w:rsidR="00997CF3">
        <w:t xml:space="preserve">but </w:t>
      </w:r>
      <w:r>
        <w:t xml:space="preserve">a lot of times it’s because I read a novel set with these problems. </w:t>
      </w:r>
      <w:r w:rsidR="00997CF3">
        <w:t>I t</w:t>
      </w:r>
      <w:r>
        <w:t xml:space="preserve">hink cities that don’t exist yet are great examples for showing what doesn’t have to be and problems that don’t </w:t>
      </w:r>
      <w:r w:rsidR="00997CF3">
        <w:t>quite exist yet.</w:t>
      </w:r>
    </w:p>
    <w:p w14:paraId="302F7FF0" w14:textId="5B9DE563" w:rsidR="00C932D5" w:rsidRDefault="00B972AB" w:rsidP="00C932D5">
      <w:pPr>
        <w:pStyle w:val="ListParagraph"/>
        <w:numPr>
          <w:ilvl w:val="0"/>
          <w:numId w:val="1"/>
        </w:numPr>
      </w:pPr>
      <w:r>
        <w:t xml:space="preserve">CS: Thinking about books set in the past that frame current problems, </w:t>
      </w:r>
      <w:r w:rsidR="00997CF3">
        <w:t xml:space="preserve">I’ve </w:t>
      </w:r>
      <w:r>
        <w:t>read two books that dealt with the lives of slaves on plantations. Just as important as future-oriented books are books that explore how we got to where we are.</w:t>
      </w:r>
    </w:p>
    <w:p w14:paraId="03C24A0E" w14:textId="77777777" w:rsidR="00A53722" w:rsidRDefault="00A53722" w:rsidP="00A53722"/>
    <w:p w14:paraId="7501DDBA" w14:textId="01E4E845" w:rsidR="00A53722" w:rsidRDefault="00A53722" w:rsidP="00A53722">
      <w:r>
        <w:t>Reading list</w:t>
      </w:r>
      <w:r w:rsidR="00997CF3">
        <w:t xml:space="preserve"> recommendations from attendees</w:t>
      </w:r>
      <w:r>
        <w:t>:</w:t>
      </w:r>
    </w:p>
    <w:p w14:paraId="58539105" w14:textId="60B8530C" w:rsidR="00C932D5" w:rsidRDefault="00C932D5" w:rsidP="00C932D5">
      <w:pPr>
        <w:pStyle w:val="ListParagraph"/>
        <w:numPr>
          <w:ilvl w:val="0"/>
          <w:numId w:val="2"/>
        </w:numPr>
      </w:pPr>
      <w:r>
        <w:t>Fiction:</w:t>
      </w:r>
    </w:p>
    <w:p w14:paraId="41FC6042" w14:textId="2C512845" w:rsidR="00A53722" w:rsidRDefault="00A53722" w:rsidP="00C932D5">
      <w:pPr>
        <w:pStyle w:val="ListParagraph"/>
        <w:numPr>
          <w:ilvl w:val="1"/>
          <w:numId w:val="1"/>
        </w:numPr>
      </w:pPr>
      <w:r w:rsidRPr="00A53722">
        <w:rPr>
          <w:i/>
          <w:iCs/>
        </w:rPr>
        <w:t xml:space="preserve">The </w:t>
      </w:r>
      <w:proofErr w:type="spellStart"/>
      <w:r w:rsidRPr="00A53722">
        <w:rPr>
          <w:i/>
          <w:iCs/>
        </w:rPr>
        <w:t>Terraformers</w:t>
      </w:r>
      <w:proofErr w:type="spellEnd"/>
      <w:r>
        <w:t xml:space="preserve">, by </w:t>
      </w:r>
      <w:proofErr w:type="spellStart"/>
      <w:r>
        <w:t>Annalie</w:t>
      </w:r>
      <w:proofErr w:type="spellEnd"/>
      <w:r>
        <w:t xml:space="preserve"> </w:t>
      </w:r>
      <w:proofErr w:type="spellStart"/>
      <w:r>
        <w:t>Newitz</w:t>
      </w:r>
      <w:proofErr w:type="spellEnd"/>
    </w:p>
    <w:p w14:paraId="5719772F" w14:textId="72294F49" w:rsidR="00A53722" w:rsidRDefault="00A53722" w:rsidP="00C932D5">
      <w:pPr>
        <w:pStyle w:val="ListParagraph"/>
        <w:numPr>
          <w:ilvl w:val="1"/>
          <w:numId w:val="1"/>
        </w:numPr>
      </w:pPr>
      <w:r>
        <w:rPr>
          <w:i/>
          <w:iCs/>
        </w:rPr>
        <w:t>Invisible Cities</w:t>
      </w:r>
      <w:r>
        <w:t>, by Italo Calvino</w:t>
      </w:r>
    </w:p>
    <w:p w14:paraId="1350E120" w14:textId="56206E69" w:rsidR="00A53722" w:rsidRDefault="00A53722" w:rsidP="00C932D5">
      <w:pPr>
        <w:pStyle w:val="ListParagraph"/>
        <w:numPr>
          <w:ilvl w:val="1"/>
          <w:numId w:val="1"/>
        </w:numPr>
      </w:pPr>
      <w:r>
        <w:rPr>
          <w:i/>
          <w:iCs/>
        </w:rPr>
        <w:t>Foundation</w:t>
      </w:r>
      <w:r>
        <w:t>,</w:t>
      </w:r>
      <w:r w:rsidR="00B972AB">
        <w:t xml:space="preserve"> </w:t>
      </w:r>
      <w:r w:rsidR="00B972AB">
        <w:rPr>
          <w:i/>
          <w:iCs/>
        </w:rPr>
        <w:t>Caves of Steel</w:t>
      </w:r>
      <w:r w:rsidR="00B972AB">
        <w:t xml:space="preserve">, and </w:t>
      </w:r>
      <w:r w:rsidR="00B972AB">
        <w:rPr>
          <w:i/>
          <w:iCs/>
        </w:rPr>
        <w:t>Naked Sun</w:t>
      </w:r>
      <w:r>
        <w:t xml:space="preserve"> by Isaac Asimov</w:t>
      </w:r>
    </w:p>
    <w:p w14:paraId="32928851" w14:textId="510F29C1" w:rsidR="00A53722" w:rsidRDefault="00A53722" w:rsidP="00C932D5">
      <w:pPr>
        <w:pStyle w:val="ListParagraph"/>
        <w:numPr>
          <w:ilvl w:val="1"/>
          <w:numId w:val="1"/>
        </w:numPr>
      </w:pPr>
      <w:r>
        <w:rPr>
          <w:i/>
          <w:iCs/>
        </w:rPr>
        <w:t>The Dispossessed</w:t>
      </w:r>
      <w:r>
        <w:t xml:space="preserve">, by Ursula </w:t>
      </w:r>
      <w:proofErr w:type="spellStart"/>
      <w:r>
        <w:t>LeGuin</w:t>
      </w:r>
      <w:proofErr w:type="spellEnd"/>
    </w:p>
    <w:p w14:paraId="1C322883" w14:textId="6CAB070B" w:rsidR="00A53722" w:rsidRDefault="00A53722" w:rsidP="00C932D5">
      <w:pPr>
        <w:pStyle w:val="ListParagraph"/>
        <w:numPr>
          <w:ilvl w:val="1"/>
          <w:numId w:val="1"/>
        </w:numPr>
      </w:pPr>
      <w:r>
        <w:rPr>
          <w:i/>
          <w:iCs/>
        </w:rPr>
        <w:t>Palestine +100</w:t>
      </w:r>
      <w:r>
        <w:t xml:space="preserve">, by Basma </w:t>
      </w:r>
      <w:proofErr w:type="spellStart"/>
      <w:r>
        <w:t>Ghalayini</w:t>
      </w:r>
      <w:proofErr w:type="spellEnd"/>
    </w:p>
    <w:p w14:paraId="6964BB62" w14:textId="3F53E4A8" w:rsidR="00A53722" w:rsidRDefault="00A53722" w:rsidP="00C932D5">
      <w:pPr>
        <w:pStyle w:val="ListParagraph"/>
        <w:numPr>
          <w:ilvl w:val="1"/>
          <w:numId w:val="1"/>
        </w:numPr>
      </w:pPr>
      <w:r>
        <w:rPr>
          <w:i/>
          <w:iCs/>
        </w:rPr>
        <w:t>A Psalm for the Wild-Built</w:t>
      </w:r>
      <w:r>
        <w:t xml:space="preserve"> and </w:t>
      </w:r>
      <w:r w:rsidR="00B972AB">
        <w:rPr>
          <w:i/>
          <w:iCs/>
        </w:rPr>
        <w:t>A Prayer for the Crown-Shy</w:t>
      </w:r>
      <w:r w:rsidR="00B972AB">
        <w:t>, by Becky Chambers</w:t>
      </w:r>
    </w:p>
    <w:p w14:paraId="39CC7CE3" w14:textId="75BD6E6C" w:rsidR="00B972AB" w:rsidRDefault="00B972AB" w:rsidP="00C932D5">
      <w:pPr>
        <w:pStyle w:val="ListParagraph"/>
        <w:numPr>
          <w:ilvl w:val="1"/>
          <w:numId w:val="1"/>
        </w:numPr>
      </w:pPr>
      <w:r>
        <w:rPr>
          <w:i/>
          <w:iCs/>
        </w:rPr>
        <w:t>Free People’s Village</w:t>
      </w:r>
      <w:r>
        <w:t>, by Sim Kern</w:t>
      </w:r>
    </w:p>
    <w:p w14:paraId="04D5E706" w14:textId="0F068DA2" w:rsidR="004D139B" w:rsidRDefault="004D139B" w:rsidP="00C932D5">
      <w:pPr>
        <w:pStyle w:val="ListParagraph"/>
        <w:numPr>
          <w:ilvl w:val="1"/>
          <w:numId w:val="1"/>
        </w:numPr>
      </w:pPr>
      <w:r>
        <w:rPr>
          <w:i/>
          <w:iCs/>
        </w:rPr>
        <w:t xml:space="preserve">Island, </w:t>
      </w:r>
      <w:r>
        <w:t>by Aldous Huxley</w:t>
      </w:r>
    </w:p>
    <w:p w14:paraId="4D7E159C" w14:textId="7456DCBC" w:rsidR="004D139B" w:rsidRDefault="004D139B" w:rsidP="00C932D5">
      <w:pPr>
        <w:pStyle w:val="ListParagraph"/>
        <w:numPr>
          <w:ilvl w:val="1"/>
          <w:numId w:val="1"/>
        </w:numPr>
      </w:pPr>
      <w:r>
        <w:rPr>
          <w:i/>
          <w:iCs/>
        </w:rPr>
        <w:t>Parable of the Sower</w:t>
      </w:r>
      <w:r>
        <w:t xml:space="preserve">, </w:t>
      </w:r>
      <w:r>
        <w:rPr>
          <w:i/>
          <w:iCs/>
        </w:rPr>
        <w:t>Parable of the Talents</w:t>
      </w:r>
      <w:r>
        <w:t xml:space="preserve">, and </w:t>
      </w:r>
      <w:proofErr w:type="spellStart"/>
      <w:r>
        <w:rPr>
          <w:i/>
          <w:iCs/>
        </w:rPr>
        <w:t>Bloodchild</w:t>
      </w:r>
      <w:proofErr w:type="spellEnd"/>
      <w:r>
        <w:rPr>
          <w:i/>
          <w:iCs/>
        </w:rPr>
        <w:t xml:space="preserve"> and Other Stories</w:t>
      </w:r>
      <w:r>
        <w:t>, by Octavia Butler</w:t>
      </w:r>
    </w:p>
    <w:p w14:paraId="3B558E5F" w14:textId="3F25FCAD" w:rsidR="00C932D5" w:rsidRDefault="00C932D5" w:rsidP="00C932D5">
      <w:pPr>
        <w:pStyle w:val="ListParagraph"/>
        <w:numPr>
          <w:ilvl w:val="0"/>
          <w:numId w:val="1"/>
        </w:numPr>
      </w:pPr>
      <w:r>
        <w:t>Nonfiction:</w:t>
      </w:r>
    </w:p>
    <w:p w14:paraId="5C2FAABD" w14:textId="70951FA8" w:rsidR="00C932D5" w:rsidRDefault="00C932D5" w:rsidP="00C932D5">
      <w:pPr>
        <w:pStyle w:val="ListParagraph"/>
        <w:numPr>
          <w:ilvl w:val="1"/>
          <w:numId w:val="1"/>
        </w:numPr>
      </w:pPr>
      <w:r>
        <w:rPr>
          <w:i/>
          <w:iCs/>
        </w:rPr>
        <w:t>A Paradise Built in Hell</w:t>
      </w:r>
      <w:r>
        <w:t>, by Rebecca Solnit</w:t>
      </w:r>
    </w:p>
    <w:p w14:paraId="3E391AF6" w14:textId="72A19475" w:rsidR="00C932D5" w:rsidRDefault="00C932D5" w:rsidP="00C932D5">
      <w:pPr>
        <w:pStyle w:val="ListParagraph"/>
        <w:numPr>
          <w:ilvl w:val="1"/>
          <w:numId w:val="1"/>
        </w:numPr>
      </w:pPr>
      <w:r>
        <w:rPr>
          <w:i/>
          <w:iCs/>
        </w:rPr>
        <w:t>Heat Wave</w:t>
      </w:r>
      <w:r>
        <w:t xml:space="preserve">, by Eric </w:t>
      </w:r>
      <w:proofErr w:type="spellStart"/>
      <w:r>
        <w:t>Klinenberg</w:t>
      </w:r>
      <w:proofErr w:type="spellEnd"/>
    </w:p>
    <w:sectPr w:rsidR="00C93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E42F2"/>
    <w:multiLevelType w:val="hybridMultilevel"/>
    <w:tmpl w:val="0292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87B11"/>
    <w:multiLevelType w:val="hybridMultilevel"/>
    <w:tmpl w:val="D2B28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373558">
    <w:abstractNumId w:val="1"/>
  </w:num>
  <w:num w:numId="2" w16cid:durableId="93247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22"/>
    <w:rsid w:val="0001193F"/>
    <w:rsid w:val="00015044"/>
    <w:rsid w:val="004D139B"/>
    <w:rsid w:val="00997CF3"/>
    <w:rsid w:val="00A53722"/>
    <w:rsid w:val="00B972AB"/>
    <w:rsid w:val="00C0787B"/>
    <w:rsid w:val="00C932D5"/>
    <w:rsid w:val="00CA0EBE"/>
    <w:rsid w:val="00D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4A8C"/>
  <w15:chartTrackingRefBased/>
  <w15:docId w15:val="{A06AE9A3-CFA1-4F94-B736-A2AE9686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Urban Institute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Cole</dc:creator>
  <cp:keywords/>
  <dc:description/>
  <cp:lastModifiedBy>Campbell, Cole</cp:lastModifiedBy>
  <cp:revision>2</cp:revision>
  <dcterms:created xsi:type="dcterms:W3CDTF">2024-11-11T01:35:00Z</dcterms:created>
  <dcterms:modified xsi:type="dcterms:W3CDTF">2024-11-11T01:35:00Z</dcterms:modified>
</cp:coreProperties>
</file>